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02" w:rsidRPr="00892E8D" w:rsidRDefault="00381E7D" w:rsidP="00892E8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bs-Latn-B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bs-Latn-BA"/>
        </w:rPr>
        <w:t>O B A V J E Š T E NJ E</w:t>
      </w:r>
    </w:p>
    <w:p w:rsidR="00892E8D" w:rsidRPr="00892E8D" w:rsidRDefault="00892E8D" w:rsidP="00892E8D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</w:p>
    <w:p w:rsidR="007C638C" w:rsidRPr="00892E8D" w:rsidRDefault="007C638C" w:rsidP="00892E8D">
      <w:pPr>
        <w:shd w:val="clear" w:color="auto" w:fill="FFFFFF"/>
        <w:spacing w:after="0" w:line="240" w:lineRule="auto"/>
        <w:ind w:left="-567" w:right="-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Ministarstvo komunalne privrede i infrastrukture Kantona Sarajevo i uprave kantonalnih javnih komunalnih preduzeća dogovorili su poduzimanje konkretnih preventivnih mjera i aktivnosti koje će doprinijeti sprečavanju pojave koronavirusa (COVID -19) u Kantonu Sarajevo.</w:t>
      </w:r>
    </w:p>
    <w:p w:rsidR="007C638C" w:rsidRPr="00892E8D" w:rsidRDefault="007C638C" w:rsidP="00892E8D">
      <w:pPr>
        <w:shd w:val="clear" w:color="auto" w:fill="FFFFFF"/>
        <w:spacing w:after="0" w:line="240" w:lineRule="auto"/>
        <w:ind w:left="-567" w:right="-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U vezi s tim, zaključeno je da je neophodno ažurirati planove zaštite ljudi i materijalnih dobara od prirodnih i drugih nepogoda, kao i izvršiti sve neophodne pripremne aktivnosti za nesmetano obavljanje komunalnih djelatnosti u posebnim uvjeti</w:t>
      </w:r>
      <w:r w:rsidR="00BD799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ma, te imenovati</w:t>
      </w:r>
      <w:r w:rsidR="00892E8D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krizni štab, koji će pratiti sve preventivne mjere don</w:t>
      </w:r>
      <w:r w:rsidR="0025246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e</w:t>
      </w:r>
      <w:r w:rsidR="00892E8D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sene od strane Kriznog štaba Vlade KS.</w:t>
      </w:r>
    </w:p>
    <w:p w:rsidR="00892E8D" w:rsidRPr="00892E8D" w:rsidRDefault="00892E8D" w:rsidP="00892E8D">
      <w:pPr>
        <w:shd w:val="clear" w:color="auto" w:fill="FFFFFF"/>
        <w:spacing w:after="0" w:line="240" w:lineRule="auto"/>
        <w:ind w:left="-567" w:right="-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</w:p>
    <w:p w:rsidR="007C638C" w:rsidRDefault="007C638C" w:rsidP="00892E8D">
      <w:pPr>
        <w:shd w:val="clear" w:color="auto" w:fill="FFFFFF"/>
        <w:spacing w:after="0" w:line="240" w:lineRule="auto"/>
        <w:ind w:left="-567" w:right="-709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Krizni štab KJKP “tržnice pijace” d.o.o. je donio slijedeće preventivne mjere:</w:t>
      </w:r>
    </w:p>
    <w:p w:rsidR="00892E8D" w:rsidRPr="00892E8D" w:rsidRDefault="00892E8D" w:rsidP="00892E8D">
      <w:pPr>
        <w:shd w:val="clear" w:color="auto" w:fill="FFFFFF"/>
        <w:spacing w:after="0" w:line="240" w:lineRule="auto"/>
        <w:ind w:left="-567" w:right="-709"/>
        <w:rPr>
          <w:rFonts w:ascii="Times New Roman" w:eastAsia="Times New Roman" w:hAnsi="Times New Roman" w:cs="Times New Roman"/>
          <w:color w:val="201F1E"/>
          <w:sz w:val="24"/>
          <w:szCs w:val="24"/>
          <w:lang w:eastAsia="bs-Latn-BA"/>
        </w:rPr>
      </w:pPr>
    </w:p>
    <w:p w:rsidR="007C638C" w:rsidRPr="00892E8D" w:rsidRDefault="00B02E02" w:rsidP="00892E8D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S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vi korisnici tržno-pijačnih usluga i ostali građani u prostorije tržnica i otvorenih pijaca će ulaziti u manjim grupama, a broj će odrediti inkasanti i/ili koordinatori tržnih operacija, zavisno</w:t>
      </w:r>
      <w:r w:rsidR="00300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od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kapaciteta svake pijace.</w:t>
      </w:r>
    </w:p>
    <w:p w:rsidR="007C638C" w:rsidRPr="00892E8D" w:rsidRDefault="00B02E02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R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azmak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između građana koji </w:t>
      </w:r>
      <w:r w:rsidR="00300E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obavljaju </w:t>
      </w:r>
      <w:bookmarkStart w:id="0" w:name="_GoBack"/>
      <w:bookmarkEnd w:id="0"/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kupovinu u našim tržnicama-pijacama moraju biti odmaknuti jedni od drugih najmanje jedan metar</w:t>
      </w:r>
    </w:p>
    <w:p w:rsidR="007C638C" w:rsidRPr="00892E8D" w:rsidRDefault="00B02E02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N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e smiju se stvarati gužve na pijacama i tržnicama za šta će se starati inkasanti i/ili koordinatori tržnih operacija.</w:t>
      </w:r>
    </w:p>
    <w:p w:rsidR="007C638C" w:rsidRPr="00892E8D" w:rsidRDefault="00B02E02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U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koliko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 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neko od građana ili korisnika naših usluga ima potrebu za dodatnim informacijama ili ako ima neke prijedloge, sugestije, zapažanja koja bi mogla koristiti u preventivne svrhe u novonastaloj situaciji molimo vas da  koristite telefonske linije 033/205-353 ili</w:t>
      </w:r>
      <w:r w:rsidR="00D03FDA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ontakt na web stranici Preduzeća </w:t>
      </w:r>
      <w:hyperlink r:id="rId9" w:tgtFrame="_blank" w:history="1">
        <w:r w:rsidR="007C638C" w:rsidRPr="00892E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bs-Latn-BA"/>
          </w:rPr>
          <w:t>www.trznice.ba</w:t>
        </w:r>
      </w:hyperlink>
    </w:p>
    <w:p w:rsidR="007C638C" w:rsidRPr="00892E8D" w:rsidRDefault="007C638C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Zadužuju</w:t>
      </w:r>
      <w:r w:rsidR="00B02E02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se zaposlenici na održavanju čistoće da pojačano provode mjere čišćenja dezinfekcije radnih prostora, rashladnih uređaja, staklenih i keramičkih površina, pijačnih površina, mokrih čvorova, zajedničkih prostorija, kancelarija i dr.</w:t>
      </w:r>
    </w:p>
    <w:p w:rsidR="007C638C" w:rsidRPr="00892E8D" w:rsidRDefault="007C638C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Obezbjediti</w:t>
      </w:r>
      <w:r w:rsidR="00B02E02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dovoljne količine zaštitnih sredstava i opreme (zaštitne maske, zaštitne rukavice, dezinffekciona sredstva i dr.)</w:t>
      </w:r>
    </w:p>
    <w:p w:rsidR="007C638C" w:rsidRPr="00892E8D" w:rsidRDefault="007C638C" w:rsidP="00892E8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Obavezati sve radnike Preduzeća da vrše provjetravanje radnih prostora, </w:t>
      </w:r>
      <w:r w:rsidR="00D03FDA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te 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da održavaju lični higijenu</w:t>
      </w:r>
    </w:p>
    <w:p w:rsidR="007C638C" w:rsidRPr="00892E8D" w:rsidRDefault="00D03FDA" w:rsidP="00892E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Omogućiti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radnicima koji nisu neophodni u procesu rada te invalidima, radnicima za zdravstvenim poteš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koćama 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da koriste plaćeno odsustvo, umanjeno radno vrijeme, neiskorištene godišnje odmore, rad od kuće</w:t>
      </w:r>
      <w:r w:rsidR="00B02E02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,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a sve u skladu sa zakonskim propisima</w:t>
      </w: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>, a</w:t>
      </w:r>
      <w:r w:rsidR="007C638C"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 koji propisuje Zakon o radu.</w:t>
      </w:r>
    </w:p>
    <w:p w:rsidR="003A6591" w:rsidRPr="00892E8D" w:rsidRDefault="003A6591" w:rsidP="00892E8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right="-709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</w:pPr>
      <w:r w:rsidRPr="0089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bs-Latn-BA"/>
        </w:rPr>
        <w:t xml:space="preserve">Radnici koji osjećaju neke od simptoma gripe ili prehlade, odmah da kontaktiraju nadležne domove zdravlja, kako bi dobili dalnje upute  </w:t>
      </w:r>
    </w:p>
    <w:p w:rsidR="00D931B7" w:rsidRPr="00892E8D" w:rsidRDefault="00884AE9">
      <w:pPr>
        <w:rPr>
          <w:rFonts w:ascii="Times New Roman" w:hAnsi="Times New Roman" w:cs="Times New Roman"/>
          <w:sz w:val="24"/>
          <w:szCs w:val="24"/>
        </w:rPr>
      </w:pPr>
    </w:p>
    <w:sectPr w:rsidR="00D931B7" w:rsidRPr="00892E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E9" w:rsidRDefault="00884AE9" w:rsidP="006771BE">
      <w:pPr>
        <w:spacing w:after="0" w:line="240" w:lineRule="auto"/>
      </w:pPr>
      <w:r>
        <w:separator/>
      </w:r>
    </w:p>
  </w:endnote>
  <w:endnote w:type="continuationSeparator" w:id="0">
    <w:p w:rsidR="00884AE9" w:rsidRDefault="00884AE9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BE" w:rsidRPr="006771BE" w:rsidRDefault="006771BE" w:rsidP="006771BE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>Račun kod Raiffeisen bank dd Sarajevo: 161 000 00039600 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E9" w:rsidRDefault="00884AE9" w:rsidP="006771BE">
      <w:pPr>
        <w:spacing w:after="0" w:line="240" w:lineRule="auto"/>
      </w:pPr>
      <w:r>
        <w:separator/>
      </w:r>
    </w:p>
  </w:footnote>
  <w:footnote w:type="continuationSeparator" w:id="0">
    <w:p w:rsidR="00884AE9" w:rsidRDefault="00884AE9" w:rsidP="00677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856D02" w:rsidP="00960C69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hr-HR" w:eastAsia="hr-HR"/>
      </w:rPr>
      <w:drawing>
        <wp:anchor distT="0" distB="0" distL="114300" distR="114300" simplePos="0" relativeHeight="251658240" behindDoc="1" locked="0" layoutInCell="1" allowOverlap="1" wp14:anchorId="44A39323" wp14:editId="52509163">
          <wp:simplePos x="0" y="0"/>
          <wp:positionH relativeFrom="column">
            <wp:posOffset>-318770</wp:posOffset>
          </wp:positionH>
          <wp:positionV relativeFrom="paragraph">
            <wp:posOffset>121920</wp:posOffset>
          </wp:positionV>
          <wp:extent cx="2886075" cy="542925"/>
          <wp:effectExtent l="0" t="0" r="9525" b="9525"/>
          <wp:wrapTight wrapText="bothSides">
            <wp:wrapPolygon edited="0">
              <wp:start x="0" y="0"/>
              <wp:lineTo x="0" y="21221"/>
              <wp:lineTo x="21529" y="21221"/>
              <wp:lineTo x="21529" y="0"/>
              <wp:lineTo x="0" y="0"/>
            </wp:wrapPolygon>
          </wp:wrapTight>
          <wp:docPr id="1" name="Picture 1" descr="C:\Users\Avery\AppData\Local\Microsoft\Windows\INetCache\Content.Word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ery\AppData\Local\Microsoft\Windows\INetCache\Content.Word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1BE" w:rsidRPr="006771BE">
      <w:rPr>
        <w:rFonts w:ascii="Times New Roman" w:hAnsi="Times New Roman" w:cs="Times New Roman"/>
        <w:sz w:val="20"/>
        <w:szCs w:val="20"/>
      </w:rPr>
      <w:t>71000 Sarajevo, Mula Mustafe Bašeskije 4a</w:t>
    </w:r>
  </w:p>
  <w:p w:rsidR="00960C69" w:rsidRDefault="00960C69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</w:t>
    </w:r>
    <w:r w:rsidR="006771BE" w:rsidRPr="006771BE">
      <w:rPr>
        <w:rFonts w:ascii="Times New Roman" w:hAnsi="Times New Roman" w:cs="Times New Roman"/>
        <w:sz w:val="20"/>
        <w:szCs w:val="20"/>
      </w:rPr>
      <w:t xml:space="preserve">Tel:+387 33 20 </w:t>
    </w:r>
    <w:r>
      <w:rPr>
        <w:rFonts w:ascii="Times New Roman" w:hAnsi="Times New Roman" w:cs="Times New Roman"/>
        <w:sz w:val="20"/>
        <w:szCs w:val="20"/>
      </w:rPr>
      <w:t xml:space="preserve">53 53, / Fax:+ 387 33 20 55 49 </w:t>
    </w:r>
  </w:p>
  <w:p w:rsidR="006771BE" w:rsidRDefault="006771BE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 w:rsidRPr="006771BE">
      <w:rPr>
        <w:rFonts w:ascii="Times New Roman" w:hAnsi="Times New Roman" w:cs="Times New Roman"/>
        <w:sz w:val="20"/>
        <w:szCs w:val="20"/>
      </w:rPr>
      <w:t xml:space="preserve"> E-mail: </w:t>
    </w:r>
    <w:hyperlink r:id="rId2" w:history="1">
      <w:r w:rsidRPr="006771BE">
        <w:rPr>
          <w:rStyle w:val="Hyperlink"/>
          <w:rFonts w:ascii="Times New Roman" w:hAnsi="Times New Roman" w:cs="Times New Roman"/>
          <w:sz w:val="20"/>
          <w:szCs w:val="20"/>
        </w:rPr>
        <w:t>kjkptrznicesa@bih.net.ba</w:t>
      </w:r>
    </w:hyperlink>
  </w:p>
  <w:p w:rsid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..........................................................................................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b/>
        <w:sz w:val="20"/>
        <w:szCs w:val="20"/>
      </w:rPr>
    </w:pPr>
    <w:r w:rsidRPr="00856D02">
      <w:rPr>
        <w:rFonts w:ascii="Times New Roman" w:hAnsi="Times New Roman" w:cs="Times New Roman"/>
        <w:b/>
        <w:sz w:val="20"/>
        <w:szCs w:val="20"/>
      </w:rPr>
      <w:t>KJKP „Tržnice-pijace“ d.o.o. Sarajevo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</w:rPr>
      <w:t>Id.br:</w:t>
    </w:r>
    <w:r w:rsidRPr="00856D02">
      <w:rPr>
        <w:rFonts w:ascii="Times New Roman" w:hAnsi="Times New Roman" w:cs="Times New Roman"/>
        <w:sz w:val="20"/>
        <w:szCs w:val="20"/>
        <w:lang w:val="hr-HR"/>
      </w:rPr>
      <w:t xml:space="preserve"> 4200683020005</w:t>
    </w:r>
  </w:p>
  <w:p w:rsidR="00856D02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PB: 01071104</w:t>
    </w:r>
  </w:p>
  <w:p w:rsidR="006771BE" w:rsidRPr="00856D02" w:rsidRDefault="00856D02" w:rsidP="00856D02">
    <w:pPr>
      <w:pStyle w:val="Header"/>
      <w:ind w:left="708"/>
      <w:jc w:val="right"/>
      <w:rPr>
        <w:rFonts w:ascii="Times New Roman" w:hAnsi="Times New Roman" w:cs="Times New Roman"/>
        <w:sz w:val="20"/>
        <w:szCs w:val="20"/>
        <w:lang w:val="hr-HR"/>
      </w:rPr>
    </w:pPr>
    <w:r w:rsidRPr="00856D02">
      <w:rPr>
        <w:rFonts w:ascii="Times New Roman" w:hAnsi="Times New Roman" w:cs="Times New Roman"/>
        <w:sz w:val="20"/>
        <w:szCs w:val="20"/>
        <w:lang w:val="hr-HR"/>
      </w:rPr>
      <w:t>U/I : UF/1-2630/05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69" w:rsidRDefault="00960C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66D8"/>
    <w:multiLevelType w:val="multilevel"/>
    <w:tmpl w:val="6104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82"/>
    <w:rsid w:val="00037778"/>
    <w:rsid w:val="000550D2"/>
    <w:rsid w:val="0021302A"/>
    <w:rsid w:val="0025246A"/>
    <w:rsid w:val="002953F2"/>
    <w:rsid w:val="002B3B55"/>
    <w:rsid w:val="00300EEC"/>
    <w:rsid w:val="0034653A"/>
    <w:rsid w:val="00381E7D"/>
    <w:rsid w:val="003A6591"/>
    <w:rsid w:val="004774E3"/>
    <w:rsid w:val="00480DCB"/>
    <w:rsid w:val="004D4189"/>
    <w:rsid w:val="006269A8"/>
    <w:rsid w:val="006771BE"/>
    <w:rsid w:val="0077290E"/>
    <w:rsid w:val="007C638C"/>
    <w:rsid w:val="008210FD"/>
    <w:rsid w:val="00856D02"/>
    <w:rsid w:val="00884AE9"/>
    <w:rsid w:val="00892E8D"/>
    <w:rsid w:val="00960C69"/>
    <w:rsid w:val="00A40BFC"/>
    <w:rsid w:val="00A87844"/>
    <w:rsid w:val="00B02E02"/>
    <w:rsid w:val="00BD7990"/>
    <w:rsid w:val="00D03FDA"/>
    <w:rsid w:val="00D60C81"/>
    <w:rsid w:val="00EF4C82"/>
    <w:rsid w:val="00F4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0BF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40BFC"/>
  </w:style>
  <w:style w:type="paragraph" w:styleId="Header">
    <w:name w:val="header"/>
    <w:basedOn w:val="Normal"/>
    <w:link w:val="Head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1BE"/>
  </w:style>
  <w:style w:type="paragraph" w:styleId="Footer">
    <w:name w:val="footer"/>
    <w:basedOn w:val="Normal"/>
    <w:link w:val="FooterChar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1BE"/>
  </w:style>
  <w:style w:type="character" w:styleId="Hyperlink">
    <w:name w:val="Hyperlink"/>
    <w:basedOn w:val="DefaultParagraphFont"/>
    <w:uiPriority w:val="99"/>
    <w:unhideWhenUsed/>
    <w:rsid w:val="006771BE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znice.b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jkptrznicesa@bih.net.b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FC3E-FCCB-422F-A0B8-01C1BF70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KJKP "Tržnice-Pijace"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</dc:creator>
  <cp:lastModifiedBy>Emir</cp:lastModifiedBy>
  <cp:revision>3</cp:revision>
  <dcterms:created xsi:type="dcterms:W3CDTF">2020-03-17T08:46:00Z</dcterms:created>
  <dcterms:modified xsi:type="dcterms:W3CDTF">2020-03-17T08:53:00Z</dcterms:modified>
</cp:coreProperties>
</file>