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CD457C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802147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765101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802147">
        <w:rPr>
          <w:rFonts w:ascii="Times New Roman" w:hAnsi="Times New Roman" w:cs="Times New Roman"/>
          <w:b/>
          <w:sz w:val="24"/>
          <w:szCs w:val="24"/>
          <w:lang w:val="bs-Latn-BA"/>
        </w:rPr>
        <w:t>ŠESTOJ</w:t>
      </w:r>
      <w:r w:rsidR="00403A77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A74F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7E6F69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E6F69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02147">
        <w:rPr>
          <w:rFonts w:ascii="Times New Roman" w:hAnsi="Times New Roman" w:cs="Times New Roman"/>
          <w:sz w:val="24"/>
          <w:szCs w:val="24"/>
          <w:lang w:val="bs-Latn-BA"/>
        </w:rPr>
        <w:t>26.10</w:t>
      </w:r>
      <w:r w:rsidR="007E6F69" w:rsidRPr="007E6F6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2F7C16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7E6F69">
        <w:rPr>
          <w:rFonts w:ascii="Times New Roman" w:hAnsi="Times New Roman" w:cs="Times New Roman"/>
          <w:sz w:val="24"/>
          <w:szCs w:val="24"/>
          <w:lang w:val="bs-Latn-BA"/>
        </w:rPr>
        <w:t>održana je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02147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765101" w:rsidRPr="007E6F69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802147">
        <w:rPr>
          <w:rFonts w:ascii="Times New Roman" w:hAnsi="Times New Roman" w:cs="Times New Roman"/>
          <w:sz w:val="24"/>
          <w:szCs w:val="24"/>
          <w:lang w:val="bs-Latn-BA"/>
        </w:rPr>
        <w:t>šesta</w:t>
      </w:r>
      <w:r w:rsidR="002F7C16" w:rsidRPr="007E6F69">
        <w:rPr>
          <w:rFonts w:ascii="Times New Roman" w:hAnsi="Times New Roman" w:cs="Times New Roman"/>
          <w:sz w:val="24"/>
          <w:szCs w:val="24"/>
          <w:lang w:val="bs-Latn-BA"/>
        </w:rPr>
        <w:t xml:space="preserve">/ </w:t>
      </w:r>
      <w:r w:rsidR="009622DB" w:rsidRPr="007E6F69">
        <w:rPr>
          <w:rFonts w:ascii="Times New Roman" w:eastAsia="Calibri" w:hAnsi="Times New Roman" w:cs="Times New Roman"/>
          <w:sz w:val="24"/>
          <w:szCs w:val="24"/>
          <w:lang w:val="hr-HR"/>
        </w:rPr>
        <w:t>sjednica</w:t>
      </w:r>
      <w:r w:rsidR="009622DB" w:rsidRPr="007E6F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2DB" w:rsidRPr="007E6F69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 w:rsidRPr="007E6F69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7E6F69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7E6F69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7E6F69">
        <w:rPr>
          <w:rFonts w:ascii="Times New Roman" w:hAnsi="Times New Roman" w:cs="Times New Roman"/>
          <w:sz w:val="24"/>
          <w:szCs w:val="24"/>
        </w:rPr>
        <w:t>slijedeći</w:t>
      </w:r>
      <w:r w:rsidR="005D5738" w:rsidRPr="007E6F6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7E6F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7E6F69" w:rsidRDefault="009622DB" w:rsidP="009622DB">
      <w:pPr>
        <w:pStyle w:val="Heading1"/>
        <w:rPr>
          <w:sz w:val="24"/>
          <w:szCs w:val="24"/>
        </w:rPr>
      </w:pPr>
      <w:r w:rsidRPr="007E6F69">
        <w:rPr>
          <w:sz w:val="24"/>
          <w:szCs w:val="24"/>
        </w:rPr>
        <w:t xml:space="preserve">   </w:t>
      </w:r>
    </w:p>
    <w:p w:rsidR="009622DB" w:rsidRPr="007E6F69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7E6F6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7E6F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2147" w:rsidRPr="00802147" w:rsidRDefault="00802147" w:rsidP="00802147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802147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Usvajanje Zapisnika sa 5 /pete/ sjednice </w:t>
      </w:r>
      <w:r w:rsidRPr="00802147">
        <w:rPr>
          <w:rFonts w:ascii="Times New Roman" w:eastAsia="Times New Roman" w:hAnsi="Times New Roman" w:cs="Times New Roman"/>
          <w:sz w:val="24"/>
          <w:szCs w:val="24"/>
          <w:lang w:val="hr-HR"/>
        </w:rPr>
        <w:t>Skupštine Preduzeća od  30.09.2020.</w:t>
      </w:r>
      <w:r w:rsidRPr="0080214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godine;</w:t>
      </w:r>
    </w:p>
    <w:p w:rsidR="00802147" w:rsidRPr="00802147" w:rsidRDefault="00802147" w:rsidP="00802147">
      <w:pPr>
        <w:spacing w:after="0" w:line="240" w:lineRule="auto"/>
        <w:ind w:left="708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802147" w:rsidRPr="00802147" w:rsidRDefault="00802147" w:rsidP="00802147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802147">
        <w:rPr>
          <w:rFonts w:ascii="Times New Roman" w:eastAsia="Times New Roman" w:hAnsi="Times New Roman" w:cs="Times New Roman"/>
          <w:sz w:val="24"/>
          <w:szCs w:val="24"/>
          <w:lang w:val="bs-Latn-BA"/>
        </w:rPr>
        <w:t>Informacija o poduzetim aktivnostima angažovanja advokata za zastupanje i pružanja pravnih usluga;</w:t>
      </w:r>
    </w:p>
    <w:p w:rsidR="00802147" w:rsidRPr="00802147" w:rsidRDefault="00802147" w:rsidP="00802147">
      <w:pPr>
        <w:spacing w:after="0" w:line="240" w:lineRule="auto"/>
        <w:ind w:left="708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802147" w:rsidRPr="00802147" w:rsidRDefault="00802147" w:rsidP="00802147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802147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Informacija o imovinskom statusu poslovnih jedinica Preduzeća;</w:t>
      </w:r>
    </w:p>
    <w:p w:rsidR="00802147" w:rsidRPr="00802147" w:rsidRDefault="00802147" w:rsidP="008021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802147" w:rsidRPr="00802147" w:rsidRDefault="00802147" w:rsidP="008021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02147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</w:t>
      </w:r>
    </w:p>
    <w:p w:rsidR="00A74F96" w:rsidRPr="00A74F96" w:rsidRDefault="00A74F96" w:rsidP="00A74F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1A015B" w:rsidRPr="005D5738" w:rsidRDefault="001A015B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7C" w:rsidRDefault="00CD457C" w:rsidP="00E66641">
      <w:pPr>
        <w:spacing w:after="0" w:line="240" w:lineRule="auto"/>
      </w:pPr>
      <w:r>
        <w:separator/>
      </w:r>
    </w:p>
  </w:endnote>
  <w:endnote w:type="continuationSeparator" w:id="0">
    <w:p w:rsidR="00CD457C" w:rsidRDefault="00CD457C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7C" w:rsidRDefault="00CD457C" w:rsidP="00E66641">
      <w:pPr>
        <w:spacing w:after="0" w:line="240" w:lineRule="auto"/>
      </w:pPr>
      <w:r>
        <w:separator/>
      </w:r>
    </w:p>
  </w:footnote>
  <w:footnote w:type="continuationSeparator" w:id="0">
    <w:p w:rsidR="00CD457C" w:rsidRDefault="00CD457C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65BC7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65101"/>
    <w:rsid w:val="00772269"/>
    <w:rsid w:val="007A6F95"/>
    <w:rsid w:val="007E6F69"/>
    <w:rsid w:val="007F0C90"/>
    <w:rsid w:val="00802147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C2222A"/>
    <w:rsid w:val="00CD457C"/>
    <w:rsid w:val="00D17D17"/>
    <w:rsid w:val="00D33503"/>
    <w:rsid w:val="00D33FF3"/>
    <w:rsid w:val="00D41EA2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2020-11-10T10:45:00Z</dcterms:created>
  <dcterms:modified xsi:type="dcterms:W3CDTF">2020-11-10T10:45:00Z</dcterms:modified>
</cp:coreProperties>
</file>